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B5D" w:rsidRPr="00E42B5D" w:rsidRDefault="00E42B5D" w:rsidP="00E42B5D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val="ru-RU"/>
        </w:rPr>
      </w:pPr>
      <w:r w:rsidRPr="00E42B5D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val="ru-RU"/>
        </w:rPr>
        <w:t>Права родителей (законных представителей) при получении психологической помощи</w:t>
      </w:r>
    </w:p>
    <w:p w:rsidR="00E42B5D" w:rsidRPr="00E42B5D" w:rsidRDefault="00E42B5D" w:rsidP="00E42B5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30"/>
          <w:szCs w:val="30"/>
          <w:lang w:val="ru-RU"/>
        </w:rPr>
      </w:pPr>
      <w:r w:rsidRPr="00E42B5D">
        <w:rPr>
          <w:rFonts w:ascii="Arial" w:eastAsia="Times New Roman" w:hAnsi="Arial" w:cs="Arial"/>
          <w:color w:val="333333"/>
          <w:sz w:val="30"/>
          <w:szCs w:val="30"/>
        </w:rPr>
        <w:t> </w:t>
      </w:r>
    </w:p>
    <w:p w:rsidR="00E42B5D" w:rsidRPr="00E42B5D" w:rsidRDefault="00E42B5D" w:rsidP="00E42B5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0"/>
          <w:szCs w:val="30"/>
          <w:lang w:val="ru-RU"/>
        </w:rPr>
      </w:pPr>
      <w:r w:rsidRPr="00E42B5D">
        <w:rPr>
          <w:rFonts w:ascii="Arial" w:eastAsia="Times New Roman" w:hAnsi="Arial" w:cs="Arial"/>
          <w:color w:val="333333"/>
          <w:sz w:val="30"/>
          <w:szCs w:val="30"/>
          <w:lang w:val="ru-RU"/>
        </w:rPr>
        <w:t>Выписка из</w:t>
      </w:r>
      <w:r w:rsidRPr="00E42B5D">
        <w:rPr>
          <w:rFonts w:ascii="Arial" w:eastAsia="Times New Roman" w:hAnsi="Arial" w:cs="Arial"/>
          <w:color w:val="333333"/>
          <w:sz w:val="30"/>
          <w:szCs w:val="30"/>
        </w:rPr>
        <w:t> </w:t>
      </w:r>
    </w:p>
    <w:p w:rsidR="00E42B5D" w:rsidRPr="00E42B5D" w:rsidRDefault="00E42B5D" w:rsidP="00E42B5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0"/>
          <w:szCs w:val="30"/>
          <w:lang w:val="ru-RU"/>
        </w:rPr>
      </w:pPr>
      <w:r w:rsidRPr="00E42B5D">
        <w:rPr>
          <w:rFonts w:ascii="Arial" w:eastAsia="Times New Roman" w:hAnsi="Arial" w:cs="Arial"/>
          <w:color w:val="333333"/>
          <w:sz w:val="30"/>
          <w:szCs w:val="30"/>
          <w:lang w:val="ru-RU"/>
        </w:rPr>
        <w:t>ЗАКОНА РЕСПУБЛИКИ БЕЛАРУСЬ</w:t>
      </w:r>
    </w:p>
    <w:p w:rsidR="00E42B5D" w:rsidRPr="00E42B5D" w:rsidRDefault="00E42B5D" w:rsidP="00E42B5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0"/>
          <w:szCs w:val="30"/>
          <w:lang w:val="ru-RU"/>
        </w:rPr>
      </w:pPr>
      <w:r w:rsidRPr="00E42B5D">
        <w:rPr>
          <w:rFonts w:ascii="Arial" w:eastAsia="Times New Roman" w:hAnsi="Arial" w:cs="Arial"/>
          <w:color w:val="333333"/>
          <w:sz w:val="30"/>
          <w:szCs w:val="30"/>
          <w:lang w:val="ru-RU"/>
        </w:rPr>
        <w:t>1 июля 2010 г.</w:t>
      </w:r>
      <w:r w:rsidRPr="00E42B5D">
        <w:rPr>
          <w:rFonts w:ascii="Arial" w:eastAsia="Times New Roman" w:hAnsi="Arial" w:cs="Arial"/>
          <w:color w:val="333333"/>
          <w:sz w:val="30"/>
          <w:szCs w:val="30"/>
        </w:rPr>
        <w:t> </w:t>
      </w:r>
      <w:r w:rsidRPr="00E42B5D">
        <w:rPr>
          <w:rFonts w:ascii="Arial" w:eastAsia="Times New Roman" w:hAnsi="Arial" w:cs="Arial"/>
          <w:color w:val="333333"/>
          <w:sz w:val="30"/>
          <w:szCs w:val="30"/>
          <w:lang w:val="ru-RU"/>
        </w:rPr>
        <w:t>№ 153-З</w:t>
      </w:r>
    </w:p>
    <w:p w:rsidR="00E42B5D" w:rsidRPr="00E42B5D" w:rsidRDefault="00E42B5D" w:rsidP="00E42B5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0"/>
          <w:szCs w:val="30"/>
          <w:lang w:val="ru-RU"/>
        </w:rPr>
      </w:pPr>
      <w:r w:rsidRPr="00E42B5D">
        <w:rPr>
          <w:rFonts w:ascii="Arial" w:eastAsia="Times New Roman" w:hAnsi="Arial" w:cs="Arial"/>
          <w:color w:val="333333"/>
          <w:sz w:val="30"/>
          <w:szCs w:val="30"/>
          <w:lang w:val="ru-RU"/>
        </w:rPr>
        <w:t>Об оказании психологической помощи</w:t>
      </w:r>
    </w:p>
    <w:p w:rsidR="00E42B5D" w:rsidRPr="00E42B5D" w:rsidRDefault="00E42B5D" w:rsidP="00E42B5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0"/>
          <w:szCs w:val="30"/>
          <w:lang w:val="ru-RU"/>
        </w:rPr>
      </w:pPr>
      <w:r w:rsidRPr="00E42B5D">
        <w:rPr>
          <w:rFonts w:ascii="Arial" w:eastAsia="Times New Roman" w:hAnsi="Arial" w:cs="Arial"/>
          <w:color w:val="333333"/>
          <w:sz w:val="30"/>
          <w:szCs w:val="30"/>
          <w:lang w:val="ru-RU"/>
        </w:rPr>
        <w:t>Принят Палатой представителей 4 июня 2010 года</w:t>
      </w:r>
      <w:r w:rsidRPr="00E42B5D">
        <w:rPr>
          <w:rFonts w:ascii="Arial" w:eastAsia="Times New Roman" w:hAnsi="Arial" w:cs="Arial"/>
          <w:color w:val="333333"/>
          <w:sz w:val="30"/>
          <w:szCs w:val="30"/>
          <w:lang w:val="ru-RU"/>
        </w:rPr>
        <w:br/>
        <w:t>Одобрен Советом Республики 15 июня 2010 года</w:t>
      </w:r>
    </w:p>
    <w:p w:rsidR="00E42B5D" w:rsidRPr="00E42B5D" w:rsidRDefault="00E42B5D" w:rsidP="00E42B5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0"/>
          <w:szCs w:val="30"/>
          <w:lang w:val="ru-RU"/>
        </w:rPr>
      </w:pPr>
      <w:r w:rsidRPr="00E42B5D">
        <w:rPr>
          <w:rFonts w:ascii="Arial" w:eastAsia="Times New Roman" w:hAnsi="Arial" w:cs="Arial"/>
          <w:color w:val="333333"/>
          <w:sz w:val="30"/>
          <w:szCs w:val="30"/>
          <w:lang w:val="ru-RU"/>
        </w:rPr>
        <w:t>Изменения и дополнения:</w:t>
      </w:r>
    </w:p>
    <w:p w:rsidR="00E42B5D" w:rsidRPr="00E42B5D" w:rsidRDefault="00E42B5D" w:rsidP="00E42B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0"/>
          <w:szCs w:val="30"/>
          <w:lang w:val="ru-RU"/>
        </w:rPr>
      </w:pPr>
      <w:r w:rsidRPr="00E42B5D">
        <w:rPr>
          <w:rFonts w:ascii="Arial" w:eastAsia="Times New Roman" w:hAnsi="Arial" w:cs="Arial"/>
          <w:color w:val="333333"/>
          <w:sz w:val="30"/>
          <w:szCs w:val="30"/>
        </w:rPr>
        <w:t> </w:t>
      </w:r>
    </w:p>
    <w:p w:rsidR="00E42B5D" w:rsidRPr="00E42B5D" w:rsidRDefault="00E42B5D" w:rsidP="00E42B5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30"/>
          <w:szCs w:val="30"/>
          <w:lang w:val="ru-RU"/>
        </w:rPr>
      </w:pPr>
      <w:hyperlink r:id="rId4" w:history="1">
        <w:r w:rsidRPr="00E42B5D">
          <w:rPr>
            <w:rFonts w:ascii="Arial" w:eastAsia="Times New Roman" w:hAnsi="Arial" w:cs="Arial"/>
            <w:color w:val="00794E"/>
            <w:sz w:val="30"/>
            <w:szCs w:val="30"/>
            <w:u w:val="single"/>
            <w:lang w:val="ru-RU"/>
          </w:rPr>
          <w:t>Закон Республики Беларусь от 11 декабря 2020</w:t>
        </w:r>
        <w:r w:rsidRPr="00E42B5D">
          <w:rPr>
            <w:rFonts w:ascii="Arial" w:eastAsia="Times New Roman" w:hAnsi="Arial" w:cs="Arial"/>
            <w:color w:val="00794E"/>
            <w:sz w:val="30"/>
            <w:szCs w:val="30"/>
            <w:u w:val="single"/>
          </w:rPr>
          <w:t> </w:t>
        </w:r>
        <w:r w:rsidRPr="00E42B5D">
          <w:rPr>
            <w:rFonts w:ascii="Arial" w:eastAsia="Times New Roman" w:hAnsi="Arial" w:cs="Arial"/>
            <w:color w:val="00794E"/>
            <w:sz w:val="30"/>
            <w:szCs w:val="30"/>
            <w:u w:val="single"/>
            <w:lang w:val="ru-RU"/>
          </w:rPr>
          <w:t>г. №</w:t>
        </w:r>
        <w:r w:rsidRPr="00E42B5D">
          <w:rPr>
            <w:rFonts w:ascii="Arial" w:eastAsia="Times New Roman" w:hAnsi="Arial" w:cs="Arial"/>
            <w:color w:val="00794E"/>
            <w:sz w:val="30"/>
            <w:szCs w:val="30"/>
            <w:u w:val="single"/>
          </w:rPr>
          <w:t> </w:t>
        </w:r>
        <w:r w:rsidRPr="00E42B5D">
          <w:rPr>
            <w:rFonts w:ascii="Arial" w:eastAsia="Times New Roman" w:hAnsi="Arial" w:cs="Arial"/>
            <w:color w:val="00794E"/>
            <w:sz w:val="30"/>
            <w:szCs w:val="30"/>
            <w:u w:val="single"/>
            <w:lang w:val="ru-RU"/>
          </w:rPr>
          <w:t>94-З</w:t>
        </w:r>
      </w:hyperlink>
      <w:r w:rsidRPr="00E42B5D">
        <w:rPr>
          <w:rFonts w:ascii="Arial" w:eastAsia="Times New Roman" w:hAnsi="Arial" w:cs="Arial"/>
          <w:color w:val="333333"/>
          <w:sz w:val="30"/>
          <w:szCs w:val="30"/>
        </w:rPr>
        <w:t> </w:t>
      </w:r>
      <w:r w:rsidRPr="00E42B5D">
        <w:rPr>
          <w:rFonts w:ascii="Arial" w:eastAsia="Times New Roman" w:hAnsi="Arial" w:cs="Arial"/>
          <w:color w:val="333333"/>
          <w:sz w:val="30"/>
          <w:szCs w:val="30"/>
          <w:lang w:val="ru-RU"/>
        </w:rPr>
        <w:t>(Национальный правовой Интернет-портал Республики Беларусь, 22.01.2021, 2/2814);</w:t>
      </w:r>
    </w:p>
    <w:p w:rsidR="00E42B5D" w:rsidRPr="00E42B5D" w:rsidRDefault="00E42B5D" w:rsidP="00E42B5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30"/>
          <w:szCs w:val="30"/>
          <w:lang w:val="ru-RU"/>
        </w:rPr>
      </w:pPr>
      <w:hyperlink r:id="rId5" w:history="1">
        <w:r w:rsidRPr="00E42B5D">
          <w:rPr>
            <w:rFonts w:ascii="Arial" w:eastAsia="Times New Roman" w:hAnsi="Arial" w:cs="Arial"/>
            <w:color w:val="00794E"/>
            <w:sz w:val="30"/>
            <w:szCs w:val="30"/>
            <w:u w:val="single"/>
            <w:lang w:val="ru-RU"/>
          </w:rPr>
          <w:t>Закон Республики Беларусь от 30 июня 2022</w:t>
        </w:r>
        <w:r w:rsidRPr="00E42B5D">
          <w:rPr>
            <w:rFonts w:ascii="Arial" w:eastAsia="Times New Roman" w:hAnsi="Arial" w:cs="Arial"/>
            <w:color w:val="00794E"/>
            <w:sz w:val="30"/>
            <w:szCs w:val="30"/>
            <w:u w:val="single"/>
          </w:rPr>
          <w:t> </w:t>
        </w:r>
        <w:r w:rsidRPr="00E42B5D">
          <w:rPr>
            <w:rFonts w:ascii="Arial" w:eastAsia="Times New Roman" w:hAnsi="Arial" w:cs="Arial"/>
            <w:color w:val="00794E"/>
            <w:sz w:val="30"/>
            <w:szCs w:val="30"/>
            <w:u w:val="single"/>
            <w:lang w:val="ru-RU"/>
          </w:rPr>
          <w:t>г. №</w:t>
        </w:r>
        <w:r w:rsidRPr="00E42B5D">
          <w:rPr>
            <w:rFonts w:ascii="Arial" w:eastAsia="Times New Roman" w:hAnsi="Arial" w:cs="Arial"/>
            <w:color w:val="00794E"/>
            <w:sz w:val="30"/>
            <w:szCs w:val="30"/>
            <w:u w:val="single"/>
          </w:rPr>
          <w:t> </w:t>
        </w:r>
        <w:r w:rsidRPr="00E42B5D">
          <w:rPr>
            <w:rFonts w:ascii="Arial" w:eastAsia="Times New Roman" w:hAnsi="Arial" w:cs="Arial"/>
            <w:color w:val="00794E"/>
            <w:sz w:val="30"/>
            <w:szCs w:val="30"/>
            <w:u w:val="single"/>
            <w:lang w:val="ru-RU"/>
          </w:rPr>
          <w:t>184-З</w:t>
        </w:r>
      </w:hyperlink>
      <w:r w:rsidRPr="00E42B5D">
        <w:rPr>
          <w:rFonts w:ascii="Arial" w:eastAsia="Times New Roman" w:hAnsi="Arial" w:cs="Arial"/>
          <w:color w:val="333333"/>
          <w:sz w:val="30"/>
          <w:szCs w:val="30"/>
        </w:rPr>
        <w:t> </w:t>
      </w:r>
      <w:r w:rsidRPr="00E42B5D">
        <w:rPr>
          <w:rFonts w:ascii="Arial" w:eastAsia="Times New Roman" w:hAnsi="Arial" w:cs="Arial"/>
          <w:color w:val="333333"/>
          <w:sz w:val="30"/>
          <w:szCs w:val="30"/>
          <w:lang w:val="ru-RU"/>
        </w:rPr>
        <w:t>(Национальный правовой Интернет-портал Республики Беларусь, 05.07.2022, 2/2904);</w:t>
      </w:r>
    </w:p>
    <w:p w:rsidR="00E42B5D" w:rsidRPr="00E42B5D" w:rsidRDefault="00E42B5D" w:rsidP="00E42B5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30"/>
          <w:szCs w:val="30"/>
          <w:lang w:val="ru-RU"/>
        </w:rPr>
      </w:pPr>
      <w:hyperlink r:id="rId6" w:history="1">
        <w:r w:rsidRPr="00E42B5D">
          <w:rPr>
            <w:rFonts w:ascii="Arial" w:eastAsia="Times New Roman" w:hAnsi="Arial" w:cs="Arial"/>
            <w:color w:val="00794E"/>
            <w:sz w:val="30"/>
            <w:szCs w:val="30"/>
            <w:u w:val="single"/>
            <w:lang w:val="ru-RU"/>
          </w:rPr>
          <w:t>Закон Республики Беларусь от 8 июля 2024</w:t>
        </w:r>
        <w:r w:rsidRPr="00E42B5D">
          <w:rPr>
            <w:rFonts w:ascii="Arial" w:eastAsia="Times New Roman" w:hAnsi="Arial" w:cs="Arial"/>
            <w:color w:val="00794E"/>
            <w:sz w:val="30"/>
            <w:szCs w:val="30"/>
            <w:u w:val="single"/>
          </w:rPr>
          <w:t> </w:t>
        </w:r>
        <w:r w:rsidRPr="00E42B5D">
          <w:rPr>
            <w:rFonts w:ascii="Arial" w:eastAsia="Times New Roman" w:hAnsi="Arial" w:cs="Arial"/>
            <w:color w:val="00794E"/>
            <w:sz w:val="30"/>
            <w:szCs w:val="30"/>
            <w:u w:val="single"/>
            <w:lang w:val="ru-RU"/>
          </w:rPr>
          <w:t>г. №</w:t>
        </w:r>
        <w:r w:rsidRPr="00E42B5D">
          <w:rPr>
            <w:rFonts w:ascii="Arial" w:eastAsia="Times New Roman" w:hAnsi="Arial" w:cs="Arial"/>
            <w:color w:val="00794E"/>
            <w:sz w:val="30"/>
            <w:szCs w:val="30"/>
            <w:u w:val="single"/>
          </w:rPr>
          <w:t> </w:t>
        </w:r>
        <w:r w:rsidRPr="00E42B5D">
          <w:rPr>
            <w:rFonts w:ascii="Arial" w:eastAsia="Times New Roman" w:hAnsi="Arial" w:cs="Arial"/>
            <w:color w:val="00794E"/>
            <w:sz w:val="30"/>
            <w:szCs w:val="30"/>
            <w:u w:val="single"/>
            <w:lang w:val="ru-RU"/>
          </w:rPr>
          <w:t>22-З</w:t>
        </w:r>
      </w:hyperlink>
      <w:r w:rsidRPr="00E42B5D">
        <w:rPr>
          <w:rFonts w:ascii="Arial" w:eastAsia="Times New Roman" w:hAnsi="Arial" w:cs="Arial"/>
          <w:color w:val="333333"/>
          <w:sz w:val="30"/>
          <w:szCs w:val="30"/>
        </w:rPr>
        <w:t> </w:t>
      </w:r>
      <w:r w:rsidRPr="00E42B5D">
        <w:rPr>
          <w:rFonts w:ascii="Arial" w:eastAsia="Times New Roman" w:hAnsi="Arial" w:cs="Arial"/>
          <w:color w:val="333333"/>
          <w:sz w:val="30"/>
          <w:szCs w:val="30"/>
          <w:lang w:val="ru-RU"/>
        </w:rPr>
        <w:t>(Национальный правовой Интернет-портал Республики Беларусь, 11.07.2024, 2/3108)</w:t>
      </w:r>
    </w:p>
    <w:p w:rsidR="00E42B5D" w:rsidRPr="00E42B5D" w:rsidRDefault="00E42B5D" w:rsidP="00E42B5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30"/>
          <w:szCs w:val="30"/>
          <w:lang w:val="ru-RU"/>
        </w:rPr>
      </w:pPr>
      <w:r w:rsidRPr="00E42B5D">
        <w:rPr>
          <w:rFonts w:ascii="Arial" w:eastAsia="Times New Roman" w:hAnsi="Arial" w:cs="Arial"/>
          <w:color w:val="333333"/>
          <w:sz w:val="30"/>
          <w:szCs w:val="30"/>
        </w:rPr>
        <w:t> </w:t>
      </w:r>
    </w:p>
    <w:p w:rsidR="00E42B5D" w:rsidRPr="00E42B5D" w:rsidRDefault="00E42B5D" w:rsidP="00E42B5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30"/>
          <w:szCs w:val="30"/>
          <w:lang w:val="ru-RU"/>
        </w:rPr>
      </w:pPr>
      <w:r w:rsidRPr="00E42B5D">
        <w:rPr>
          <w:rFonts w:ascii="Arial" w:eastAsia="Times New Roman" w:hAnsi="Arial" w:cs="Arial"/>
          <w:color w:val="333333"/>
          <w:sz w:val="30"/>
          <w:szCs w:val="30"/>
          <w:lang w:val="ru-RU"/>
        </w:rPr>
        <w:t>ГЛАВА 4</w:t>
      </w:r>
      <w:r w:rsidRPr="00E42B5D">
        <w:rPr>
          <w:rFonts w:ascii="Arial" w:eastAsia="Times New Roman" w:hAnsi="Arial" w:cs="Arial"/>
          <w:color w:val="333333"/>
          <w:sz w:val="30"/>
          <w:szCs w:val="30"/>
          <w:lang w:val="ru-RU"/>
        </w:rPr>
        <w:br/>
        <w:t>ПРАВА И ОБЯЗАННОСТИ ГРАЖДАН ПРИ ОКАЗАНИИ ИМ ПСИХОЛОГИЧЕСКОЙ ПОМОЩИ. ПРАВА И ОБЯЗАННОСТИ ПСИХОЛОГОВ</w:t>
      </w:r>
    </w:p>
    <w:p w:rsidR="00E42B5D" w:rsidRPr="00E42B5D" w:rsidRDefault="00E42B5D" w:rsidP="00E42B5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0"/>
          <w:szCs w:val="30"/>
          <w:lang w:val="ru-RU"/>
        </w:rPr>
      </w:pPr>
      <w:r w:rsidRPr="00E42B5D">
        <w:rPr>
          <w:rFonts w:ascii="Arial" w:eastAsia="Times New Roman" w:hAnsi="Arial" w:cs="Arial"/>
          <w:color w:val="333333"/>
          <w:sz w:val="30"/>
          <w:szCs w:val="30"/>
          <w:lang w:val="ru-RU"/>
        </w:rPr>
        <w:t>Статья 19. Права и обязанности граждан при оказании им психологической помощи</w:t>
      </w:r>
    </w:p>
    <w:p w:rsidR="00E42B5D" w:rsidRPr="00E42B5D" w:rsidRDefault="00E42B5D" w:rsidP="00E42B5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30"/>
          <w:szCs w:val="30"/>
          <w:lang w:val="ru-RU"/>
        </w:rPr>
      </w:pPr>
      <w:r w:rsidRPr="00E42B5D">
        <w:rPr>
          <w:rFonts w:ascii="Arial" w:eastAsia="Times New Roman" w:hAnsi="Arial" w:cs="Arial"/>
          <w:color w:val="333333"/>
          <w:sz w:val="30"/>
          <w:szCs w:val="30"/>
          <w:lang w:val="ru-RU"/>
        </w:rPr>
        <w:t>Граждане при оказании им психологической помощи имеют право на:</w:t>
      </w:r>
    </w:p>
    <w:p w:rsidR="00E42B5D" w:rsidRPr="00E42B5D" w:rsidRDefault="00E42B5D" w:rsidP="00E42B5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30"/>
          <w:szCs w:val="30"/>
          <w:lang w:val="ru-RU"/>
        </w:rPr>
      </w:pPr>
      <w:r w:rsidRPr="00E42B5D">
        <w:rPr>
          <w:rFonts w:ascii="Arial" w:eastAsia="Times New Roman" w:hAnsi="Arial" w:cs="Arial"/>
          <w:color w:val="333333"/>
          <w:sz w:val="30"/>
          <w:szCs w:val="30"/>
          <w:lang w:val="ru-RU"/>
        </w:rPr>
        <w:t>уважительное и гуманное отношение;</w:t>
      </w:r>
    </w:p>
    <w:p w:rsidR="00E42B5D" w:rsidRPr="00E42B5D" w:rsidRDefault="00E42B5D" w:rsidP="00E42B5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30"/>
          <w:szCs w:val="30"/>
          <w:lang w:val="ru-RU"/>
        </w:rPr>
      </w:pPr>
      <w:r w:rsidRPr="00E42B5D">
        <w:rPr>
          <w:rFonts w:ascii="Arial" w:eastAsia="Times New Roman" w:hAnsi="Arial" w:cs="Arial"/>
          <w:color w:val="333333"/>
          <w:sz w:val="30"/>
          <w:szCs w:val="30"/>
          <w:lang w:val="ru-RU"/>
        </w:rPr>
        <w:lastRenderedPageBreak/>
        <w:t>получение психологической помощи независимо от пола, расы, национальности, имущественного положения, религиозных убеждений и других обстоятельств;</w:t>
      </w:r>
    </w:p>
    <w:p w:rsidR="00E42B5D" w:rsidRPr="00E42B5D" w:rsidRDefault="00E42B5D" w:rsidP="00E42B5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30"/>
          <w:szCs w:val="30"/>
          <w:lang w:val="ru-RU"/>
        </w:rPr>
      </w:pPr>
      <w:r w:rsidRPr="00E42B5D">
        <w:rPr>
          <w:rFonts w:ascii="Arial" w:eastAsia="Times New Roman" w:hAnsi="Arial" w:cs="Arial"/>
          <w:color w:val="333333"/>
          <w:sz w:val="30"/>
          <w:szCs w:val="30"/>
          <w:lang w:val="ru-RU"/>
        </w:rPr>
        <w:t>выбор психолога, формы и способа оказания психологической помощи;</w:t>
      </w:r>
    </w:p>
    <w:p w:rsidR="00E42B5D" w:rsidRPr="00E42B5D" w:rsidRDefault="00E42B5D" w:rsidP="00E42B5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30"/>
          <w:szCs w:val="30"/>
          <w:lang w:val="ru-RU"/>
        </w:rPr>
      </w:pPr>
      <w:r w:rsidRPr="00E42B5D">
        <w:rPr>
          <w:rFonts w:ascii="Arial" w:eastAsia="Times New Roman" w:hAnsi="Arial" w:cs="Arial"/>
          <w:color w:val="333333"/>
          <w:sz w:val="30"/>
          <w:szCs w:val="30"/>
          <w:lang w:val="ru-RU"/>
        </w:rPr>
        <w:t>сохранение профессиональной тайны с учетом требований настоящего Закона;</w:t>
      </w:r>
    </w:p>
    <w:p w:rsidR="00E42B5D" w:rsidRPr="00E42B5D" w:rsidRDefault="00E42B5D" w:rsidP="00E42B5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30"/>
          <w:szCs w:val="30"/>
          <w:lang w:val="ru-RU"/>
        </w:rPr>
      </w:pPr>
      <w:r w:rsidRPr="00E42B5D">
        <w:rPr>
          <w:rFonts w:ascii="Arial" w:eastAsia="Times New Roman" w:hAnsi="Arial" w:cs="Arial"/>
          <w:color w:val="333333"/>
          <w:sz w:val="30"/>
          <w:szCs w:val="30"/>
          <w:lang w:val="ru-RU"/>
        </w:rPr>
        <w:t>отказ на любой стадии от оказания психологической помощи, а также от фото-, видео-, аудиозаписей при оказании психологической помощи;</w:t>
      </w:r>
    </w:p>
    <w:p w:rsidR="00E42B5D" w:rsidRPr="00E42B5D" w:rsidRDefault="00E42B5D" w:rsidP="00E42B5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30"/>
          <w:szCs w:val="30"/>
          <w:lang w:val="ru-RU"/>
        </w:rPr>
      </w:pPr>
      <w:r w:rsidRPr="00E42B5D">
        <w:rPr>
          <w:rFonts w:ascii="Arial" w:eastAsia="Times New Roman" w:hAnsi="Arial" w:cs="Arial"/>
          <w:color w:val="333333"/>
          <w:sz w:val="30"/>
          <w:szCs w:val="30"/>
          <w:lang w:val="ru-RU"/>
        </w:rPr>
        <w:t>получение выписок из документации психолога об оказании им психологической помощи, за исключением случаев оказания психологической помощи анонимно;</w:t>
      </w:r>
    </w:p>
    <w:p w:rsidR="00E42B5D" w:rsidRPr="00E42B5D" w:rsidRDefault="00E42B5D" w:rsidP="00E42B5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30"/>
          <w:szCs w:val="30"/>
          <w:lang w:val="ru-RU"/>
        </w:rPr>
      </w:pPr>
      <w:r w:rsidRPr="00E42B5D">
        <w:rPr>
          <w:rFonts w:ascii="Arial" w:eastAsia="Times New Roman" w:hAnsi="Arial" w:cs="Arial"/>
          <w:color w:val="333333"/>
          <w:sz w:val="30"/>
          <w:szCs w:val="30"/>
          <w:lang w:val="ru-RU"/>
        </w:rPr>
        <w:t>получение от</w:t>
      </w:r>
      <w:r w:rsidRPr="00E42B5D">
        <w:rPr>
          <w:rFonts w:ascii="Arial" w:eastAsia="Times New Roman" w:hAnsi="Arial" w:cs="Arial"/>
          <w:color w:val="333333"/>
          <w:sz w:val="30"/>
          <w:szCs w:val="30"/>
        </w:rPr>
        <w:t> </w:t>
      </w:r>
      <w:r w:rsidRPr="00E42B5D">
        <w:rPr>
          <w:rFonts w:ascii="Arial" w:eastAsia="Times New Roman" w:hAnsi="Arial" w:cs="Arial"/>
          <w:color w:val="333333"/>
          <w:sz w:val="30"/>
          <w:szCs w:val="30"/>
          <w:lang w:val="ru-RU"/>
        </w:rPr>
        <w:t>психолога в</w:t>
      </w:r>
      <w:r w:rsidRPr="00E42B5D">
        <w:rPr>
          <w:rFonts w:ascii="Arial" w:eastAsia="Times New Roman" w:hAnsi="Arial" w:cs="Arial"/>
          <w:color w:val="333333"/>
          <w:sz w:val="30"/>
          <w:szCs w:val="30"/>
        </w:rPr>
        <w:t> </w:t>
      </w:r>
      <w:r w:rsidRPr="00E42B5D">
        <w:rPr>
          <w:rFonts w:ascii="Arial" w:eastAsia="Times New Roman" w:hAnsi="Arial" w:cs="Arial"/>
          <w:color w:val="333333"/>
          <w:sz w:val="30"/>
          <w:szCs w:val="30"/>
          <w:lang w:val="ru-RU"/>
        </w:rPr>
        <w:t>доступной для</w:t>
      </w:r>
      <w:r w:rsidRPr="00E42B5D">
        <w:rPr>
          <w:rFonts w:ascii="Arial" w:eastAsia="Times New Roman" w:hAnsi="Arial" w:cs="Arial"/>
          <w:color w:val="333333"/>
          <w:sz w:val="30"/>
          <w:szCs w:val="30"/>
        </w:rPr>
        <w:t> </w:t>
      </w:r>
      <w:r w:rsidRPr="00E42B5D">
        <w:rPr>
          <w:rFonts w:ascii="Arial" w:eastAsia="Times New Roman" w:hAnsi="Arial" w:cs="Arial"/>
          <w:color w:val="333333"/>
          <w:sz w:val="30"/>
          <w:szCs w:val="30"/>
          <w:lang w:val="ru-RU"/>
        </w:rPr>
        <w:t>понимания форме информации о</w:t>
      </w:r>
      <w:r w:rsidRPr="00E42B5D">
        <w:rPr>
          <w:rFonts w:ascii="Arial" w:eastAsia="Times New Roman" w:hAnsi="Arial" w:cs="Arial"/>
          <w:color w:val="333333"/>
          <w:sz w:val="30"/>
          <w:szCs w:val="30"/>
        </w:rPr>
        <w:t> </w:t>
      </w:r>
      <w:r w:rsidRPr="00E42B5D">
        <w:rPr>
          <w:rFonts w:ascii="Arial" w:eastAsia="Times New Roman" w:hAnsi="Arial" w:cs="Arial"/>
          <w:color w:val="333333"/>
          <w:sz w:val="30"/>
          <w:szCs w:val="30"/>
          <w:lang w:val="ru-RU"/>
        </w:rPr>
        <w:t>своих психологических проблемах;</w:t>
      </w:r>
    </w:p>
    <w:p w:rsidR="00E42B5D" w:rsidRPr="00E42B5D" w:rsidRDefault="00E42B5D" w:rsidP="00E42B5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30"/>
          <w:szCs w:val="30"/>
          <w:lang w:val="ru-RU"/>
        </w:rPr>
      </w:pPr>
      <w:r w:rsidRPr="00E42B5D">
        <w:rPr>
          <w:rFonts w:ascii="Arial" w:eastAsia="Times New Roman" w:hAnsi="Arial" w:cs="Arial"/>
          <w:color w:val="333333"/>
          <w:sz w:val="30"/>
          <w:szCs w:val="30"/>
          <w:lang w:val="ru-RU"/>
        </w:rPr>
        <w:t>возмещение вреда, причиненного их жизни или здоровью вследствие оказания психологической помощи, в том числе компенсацию морального вреда, в порядке, установленном законодательством;</w:t>
      </w:r>
    </w:p>
    <w:p w:rsidR="00E42B5D" w:rsidRPr="00E42B5D" w:rsidRDefault="00E42B5D" w:rsidP="00E42B5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30"/>
          <w:szCs w:val="30"/>
          <w:lang w:val="ru-RU"/>
        </w:rPr>
      </w:pPr>
      <w:r w:rsidRPr="00E42B5D">
        <w:rPr>
          <w:rFonts w:ascii="Arial" w:eastAsia="Times New Roman" w:hAnsi="Arial" w:cs="Arial"/>
          <w:color w:val="333333"/>
          <w:sz w:val="30"/>
          <w:szCs w:val="30"/>
          <w:lang w:val="ru-RU"/>
        </w:rPr>
        <w:t>иные права, предусмотренные законодательством.</w:t>
      </w:r>
    </w:p>
    <w:p w:rsidR="00E42B5D" w:rsidRPr="00E42B5D" w:rsidRDefault="00E42B5D" w:rsidP="00E42B5D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30"/>
          <w:szCs w:val="30"/>
          <w:lang w:val="ru-RU"/>
        </w:rPr>
      </w:pPr>
      <w:r w:rsidRPr="00E42B5D">
        <w:rPr>
          <w:rFonts w:ascii="Arial" w:eastAsia="Times New Roman" w:hAnsi="Arial" w:cs="Arial"/>
          <w:color w:val="333333"/>
          <w:sz w:val="30"/>
          <w:szCs w:val="30"/>
          <w:lang w:val="ru-RU"/>
        </w:rPr>
        <w:t>Граждане при оказании им психологической помощи обязаны выполнять рекомендации психолога, сотрудничать с ним.</w:t>
      </w:r>
    </w:p>
    <w:p w:rsidR="008D76CD" w:rsidRPr="00E42B5D" w:rsidRDefault="008D76CD">
      <w:pPr>
        <w:rPr>
          <w:lang w:val="ru-RU"/>
        </w:rPr>
      </w:pPr>
      <w:bookmarkStart w:id="0" w:name="_GoBack"/>
      <w:bookmarkEnd w:id="0"/>
    </w:p>
    <w:sectPr w:rsidR="008D76CD" w:rsidRPr="00E42B5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22"/>
    <w:rsid w:val="008D76CD"/>
    <w:rsid w:val="009A5A22"/>
    <w:rsid w:val="00E4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DD5582-DD27-4F11-860C-85019F2A6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2B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B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hapter">
    <w:name w:val="chapter"/>
    <w:basedOn w:val="a"/>
    <w:rsid w:val="00E42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E42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me">
    <w:name w:val="name"/>
    <w:basedOn w:val="a0"/>
    <w:rsid w:val="00E42B5D"/>
  </w:style>
  <w:style w:type="paragraph" w:customStyle="1" w:styleId="newncpi">
    <w:name w:val="newncpi"/>
    <w:basedOn w:val="a"/>
    <w:rsid w:val="00E42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pr">
    <w:name w:val="datepr"/>
    <w:basedOn w:val="a0"/>
    <w:rsid w:val="00E42B5D"/>
  </w:style>
  <w:style w:type="character" w:customStyle="1" w:styleId="number">
    <w:name w:val="number"/>
    <w:basedOn w:val="a0"/>
    <w:rsid w:val="00E42B5D"/>
  </w:style>
  <w:style w:type="paragraph" w:customStyle="1" w:styleId="title">
    <w:name w:val="title"/>
    <w:basedOn w:val="a"/>
    <w:rsid w:val="00E42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nodobren">
    <w:name w:val="prinodobren"/>
    <w:basedOn w:val="a"/>
    <w:rsid w:val="00E42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rsid w:val="00E42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ngeadd">
    <w:name w:val="changeadd"/>
    <w:basedOn w:val="a"/>
    <w:rsid w:val="00E42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42B5D"/>
    <w:rPr>
      <w:color w:val="0000FF"/>
      <w:u w:val="single"/>
    </w:rPr>
  </w:style>
  <w:style w:type="paragraph" w:customStyle="1" w:styleId="article">
    <w:name w:val="article"/>
    <w:basedOn w:val="a"/>
    <w:rsid w:val="00E42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5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152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1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2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talonline.by/webnpa/text.asp?RN=H12400022" TargetMode="External"/><Relationship Id="rId5" Type="http://schemas.openxmlformats.org/officeDocument/2006/relationships/hyperlink" Target="https://etalonline.by/webnpa/text.asp?RN=H12200184" TargetMode="External"/><Relationship Id="rId4" Type="http://schemas.openxmlformats.org/officeDocument/2006/relationships/hyperlink" Target="https://etalonline.by/webnpa/text.asp?RN=H120000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2026-05-12T08:00:00Z</dcterms:created>
  <dcterms:modified xsi:type="dcterms:W3CDTF">2026-05-12T08:00:00Z</dcterms:modified>
</cp:coreProperties>
</file>