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C4" w:rsidRDefault="00F073C4" w:rsidP="00F07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  <w:r w:rsidRPr="00F073C4">
        <w:rPr>
          <w:rFonts w:ascii="Times New Roman" w:hAnsi="Times New Roman" w:cs="Times New Roman"/>
          <w:sz w:val="30"/>
          <w:szCs w:val="30"/>
        </w:rPr>
        <w:t xml:space="preserve">УТВЕРЖДЕНО </w:t>
      </w:r>
    </w:p>
    <w:p w:rsidR="00F073C4" w:rsidRPr="00F073C4" w:rsidRDefault="00F073C4" w:rsidP="00F07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  <w:r w:rsidRPr="00F073C4">
        <w:rPr>
          <w:rFonts w:ascii="Times New Roman" w:hAnsi="Times New Roman" w:cs="Times New Roman"/>
          <w:sz w:val="30"/>
          <w:szCs w:val="30"/>
        </w:rPr>
        <w:t xml:space="preserve">Постановление Совета Министров </w:t>
      </w:r>
      <w:r w:rsidRPr="00F073C4">
        <w:rPr>
          <w:rFonts w:ascii="Times New Roman" w:hAnsi="Times New Roman" w:cs="Times New Roman"/>
          <w:sz w:val="30"/>
          <w:szCs w:val="30"/>
        </w:rPr>
        <w:t xml:space="preserve">             </w:t>
      </w:r>
    </w:p>
    <w:p w:rsidR="00F073C4" w:rsidRDefault="00F073C4" w:rsidP="00F07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Pr="00F073C4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:rsidR="00F073C4" w:rsidRDefault="00F073C4" w:rsidP="00F07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</w:t>
      </w:r>
      <w:r w:rsidRPr="00F073C4">
        <w:rPr>
          <w:rFonts w:ascii="Times New Roman" w:hAnsi="Times New Roman" w:cs="Times New Roman"/>
          <w:sz w:val="30"/>
          <w:szCs w:val="30"/>
        </w:rPr>
        <w:t>28.03.2012 № 274</w:t>
      </w:r>
    </w:p>
    <w:p w:rsidR="00F073C4" w:rsidRDefault="00F073C4" w:rsidP="00F07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073C4" w:rsidRPr="00F073C4" w:rsidRDefault="00F073C4" w:rsidP="00F07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073C4" w:rsidRDefault="00F073C4" w:rsidP="00F07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ПОЛОЖЕНИЕ </w:t>
      </w:r>
    </w:p>
    <w:p w:rsidR="00F073C4" w:rsidRDefault="00F073C4" w:rsidP="00F07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о порядке учета доходов и расчета </w:t>
      </w:r>
    </w:p>
    <w:p w:rsidR="00F073C4" w:rsidRDefault="00F073C4" w:rsidP="00F07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среднедушевого дохода семьи (гражданина) </w:t>
      </w:r>
    </w:p>
    <w:p w:rsidR="00F073C4" w:rsidRDefault="00F073C4" w:rsidP="00F07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для предоставления государственной </w:t>
      </w:r>
    </w:p>
    <w:p w:rsidR="00F073C4" w:rsidRDefault="00F073C4" w:rsidP="00F07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>адресной социальной помощи</w:t>
      </w:r>
    </w:p>
    <w:p w:rsidR="00F073C4" w:rsidRDefault="00F073C4" w:rsidP="00F073C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1. Настоящим Положением устанавливается порядок учета доходов и расчета среднедушевого дохода семьи (гражданина) для предоставления государственной адресной социальной помощи в соответствии с Указом Президента Республики Беларусь от 19 января 2012 г. № </w:t>
      </w:r>
      <w:proofErr w:type="gramStart"/>
      <w:r w:rsidRPr="00F073C4">
        <w:rPr>
          <w:rFonts w:ascii="Times New Roman" w:hAnsi="Times New Roman" w:cs="Times New Roman"/>
          <w:sz w:val="30"/>
          <w:szCs w:val="30"/>
        </w:rPr>
        <w:t>41 ”О</w:t>
      </w:r>
      <w:proofErr w:type="gramEnd"/>
      <w:r w:rsidRPr="00F073C4">
        <w:rPr>
          <w:rFonts w:ascii="Times New Roman" w:hAnsi="Times New Roman" w:cs="Times New Roman"/>
          <w:sz w:val="30"/>
          <w:szCs w:val="30"/>
        </w:rPr>
        <w:t xml:space="preserve"> государственной адресной социальной помощи“ (Национальный реестр правовых актов Республики Беларусь, 2012 г., № 12, 1/13263).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2. Среднедушевой доход семьи (гражданина) рассчитывается в целях определения права семьи (гражданина) на государственную адресную социальную помощь в виде ежемесячного, единовременного социальных пособий, обеспечения продуктами питания детей первых двух лет жизни.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3. Среднедушевой доход семьи (гражданина) для предоставления государственной адресной социальной помощи определяется исходя из доходов, полученных членами семьи (гражданином) в течение 12 месяцев, предшествующих месяцу обращения за такой помощью, за исключением семей (граждан), указанных в части второй настоящего пункта. Среднедушевой доход семьи (гражданина), в которой член семьи (гражданин) уволен с работы (службы) в связи с ликвидацией организации, прекращением деятельности индивидуального предпринимателя, частного нотариуса, сокращением численности или штата работников, исчисляется за три месяца, предшествующих месяцу обращения за государственной адресной социальной помощью.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4. Для семьи среднедушевой доход определяется путем деления суммы доходов всех членов семьи на 12 (три) месяцев (месяца) (далее – расчетный период) и последующего деления на количество членов семьи, включенных в ее состав. Для гражданина среднедушевой доход определяется путем деления суммы его доходов на расчетный период.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5. При учете доходов семей (граждан), обратившихся за предоставлением государственной адресной социальной помощи, </w:t>
      </w:r>
      <w:r w:rsidRPr="00F073C4">
        <w:rPr>
          <w:rFonts w:ascii="Times New Roman" w:hAnsi="Times New Roman" w:cs="Times New Roman"/>
          <w:sz w:val="30"/>
          <w:szCs w:val="30"/>
        </w:rPr>
        <w:lastRenderedPageBreak/>
        <w:t xml:space="preserve">принимаются во внимание доходы, полученные (начисленные) как в денежной, так и в натуральной 2 форме, а также размер стоимости (денежный эквивалент) полученных льгот. При этом учитываются доходы членов семьи, которые на дату обращения за государственной адресной социальной помощью совместно проживают и ведут общее хозяйство.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6. При расчете среднедушевого дохода семьи ее состав определяется на дату подачи заявления. Для предоставления ежемесячного и (или) единовременного социальных пособий в состав семьи включаются лица, совместно проживающие и ведущие общее хозяйство, имевшие в течение расчетного периода доходы, обучающиеся в учреждениях образования в дневной форме получения образования, осваивающие содержание образовательной программы подготовки лиц к поступлению в учреждения образования Республики Беларусь, несовершеннолетние дети. Для обеспечения продуктами питания детей первых двух лет жизни в состав семьи включаются совместно проживающие и ведущие общее хозяйство родители ребенка (мать, отец, мачеха, отчим), лицо, которое не состоит в зарегистрированном браке с матерью, но совместно с ней проживает и ведет общее хозяйство, находящиеся на воспитании в семье несовершеннолетние дети и проживающие вместе с родителями их нетрудоспособные совершеннолетние дети. При этом несовершеннолетние дети, над которыми установлена опека без предоставления государственного обеспечения, в составе семьи опекуна не учитываются.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7. Доходы членов семьи (гражданина), полученные в иностранной валюте, учитываются в белорусских рублях в сумме, эквивалентной полученной в иностранной валюте сумме, определенной по официальному курсу соответствующей валюты, установленному на первое число месяца фактического ее получения.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8. Доходы членов семьи (гражданина) учитываются в размере, исчисленном до удержания с них в соответствии с законодательством налогов, других обязательных платежей и добровольных взносов в общественные организации (объединения).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 В среднедушевой доход семьи (гражданина) включаются: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9.1. заработная плата, начисленная работникам на основе тарифных ставок (окладов), часовых тарифных ставок (окладов) с учетом их повышений, предусмотренных законодательством, фиксированных должностных окладов, сдельных расценок за фактически выполненную работу и отработанное время в зависимости от количества и сложности выполняемой работы, квалификации работников, а также выплат компенсирующего и стимулирующего характера, произведенных в </w:t>
      </w:r>
      <w:r w:rsidRPr="00F073C4">
        <w:rPr>
          <w:rFonts w:ascii="Times New Roman" w:hAnsi="Times New Roman" w:cs="Times New Roman"/>
          <w:sz w:val="30"/>
          <w:szCs w:val="30"/>
        </w:rPr>
        <w:lastRenderedPageBreak/>
        <w:t xml:space="preserve">соответствии с принятыми в организациях формами и системами оплаты </w:t>
      </w:r>
      <w:r>
        <w:rPr>
          <w:rFonts w:ascii="Times New Roman" w:hAnsi="Times New Roman" w:cs="Times New Roman"/>
          <w:sz w:val="30"/>
          <w:szCs w:val="30"/>
        </w:rPr>
        <w:t xml:space="preserve">труда;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 9.2. суммы среднего заработка работников, сохраняемого за время трудовых и социальных отпусков, а также денежная компенсация за неиспользованный трудовой отпуск;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9.3. суммы среднего заработка работников, сохраняемого за время исполнения государственных и (или) общественных обязанностей и в других случаях, установленных законодательством;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9.4. стоимость продукции, выдаваемой в качестве натуральной оплаты труда;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9.5. дополнительные выплаты, устанавливаемые нанимателем сверх сумм заработной платы, начисленной в соответствии с законодательством;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9.6. денежное довольствие военнослужащих (кроме военнослужащих срочной военной службы), лиц рядового и начальствующего состава Следственного комитета, органов внутренних дел Республики Беларусь, органов финансовых расследований Комитета государственного контроля, органов и подразделений по чрезвычайным ситуациям Республики Беларусь, а также установленные законодательством дополнительные выплаты, носящие постоянный характер, и продовольственное обеспечение (денежная компенсация взамен продовольственного пайка);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9.7. выходное пособие, выплачиваемое в случае прекращения трудового договора (контракта) в соответствии с законодательством, за исключением выплачиваемого при прекращении трудового договора (контракта) в связи с ликвидацией организации, прекращением деятельности индивидуального предпринимателя, сокращением численности или штата работников;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9.8. выходное пособие, выплачиваемое при увольнении с военной службы, из Следственного комитета, органов внутренних дел Республики Беларусь, органов и подразделений по чрезвычайным ситуациям Республики Беларусь, органов финансовых расследований Комитета государственного контроля, за исключением выходного пособия, выплачиваемого при прекращении трудового договора (контракта) в связи с ликвидацией организации, сокращением численности или штата работников;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9.9. вознаграждения по гражданско-правовым договорам (договорам подряда, аренды, ренты и пожизненного содержания с иждивением и другим);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9.10. доходы, полученные лицами в период отбывания наказания в местах лишения свободы, в виде ареста, ограничения свободы с </w:t>
      </w:r>
      <w:r w:rsidRPr="00F073C4">
        <w:rPr>
          <w:rFonts w:ascii="Times New Roman" w:hAnsi="Times New Roman" w:cs="Times New Roman"/>
          <w:sz w:val="30"/>
          <w:szCs w:val="30"/>
        </w:rPr>
        <w:lastRenderedPageBreak/>
        <w:t xml:space="preserve">направлением в исправительное учреждение открытого типа либо нахождения на принудительном лечении;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9.11. все виды стипендий и доплат к ним независимо от источников выплаты;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9.12. все виды пенсий с учетом надбавок, доплат и повышений;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9.13. пособие по безработице;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9.14. пособие по </w:t>
      </w:r>
      <w:r>
        <w:rPr>
          <w:rFonts w:ascii="Times New Roman" w:hAnsi="Times New Roman" w:cs="Times New Roman"/>
          <w:sz w:val="30"/>
          <w:szCs w:val="30"/>
        </w:rPr>
        <w:t xml:space="preserve">временной нетрудоспособности;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9.15. пособие по уходу за инвалидом I группы либо лицом, достигшим 80-летнего возраста;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>9.16. пособия, назначенные в соответствии с Законом Республики Беларусь от 30 октября 1992 года ”О государственных пособиях семьям, воспитывающим детей“ (</w:t>
      </w:r>
      <w:proofErr w:type="spellStart"/>
      <w:r w:rsidRPr="00F073C4">
        <w:rPr>
          <w:rFonts w:ascii="Times New Roman" w:hAnsi="Times New Roman" w:cs="Times New Roman"/>
          <w:sz w:val="30"/>
          <w:szCs w:val="30"/>
        </w:rPr>
        <w:t>Ведамасцi</w:t>
      </w:r>
      <w:proofErr w:type="spellEnd"/>
      <w:r w:rsidRPr="00F073C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073C4">
        <w:rPr>
          <w:rFonts w:ascii="Times New Roman" w:hAnsi="Times New Roman" w:cs="Times New Roman"/>
          <w:sz w:val="30"/>
          <w:szCs w:val="30"/>
        </w:rPr>
        <w:t>Вярхоўнага</w:t>
      </w:r>
      <w:proofErr w:type="spellEnd"/>
      <w:r w:rsidRPr="00F073C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073C4">
        <w:rPr>
          <w:rFonts w:ascii="Times New Roman" w:hAnsi="Times New Roman" w:cs="Times New Roman"/>
          <w:sz w:val="30"/>
          <w:szCs w:val="30"/>
        </w:rPr>
        <w:t>Савета</w:t>
      </w:r>
      <w:proofErr w:type="spellEnd"/>
      <w:r w:rsidRPr="00F073C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073C4">
        <w:rPr>
          <w:rFonts w:ascii="Times New Roman" w:hAnsi="Times New Roman" w:cs="Times New Roman"/>
          <w:sz w:val="30"/>
          <w:szCs w:val="30"/>
        </w:rPr>
        <w:t>Рэспублiкi</w:t>
      </w:r>
      <w:proofErr w:type="spellEnd"/>
      <w:r w:rsidRPr="00F073C4">
        <w:rPr>
          <w:rFonts w:ascii="Times New Roman" w:hAnsi="Times New Roman" w:cs="Times New Roman"/>
          <w:sz w:val="30"/>
          <w:szCs w:val="30"/>
        </w:rPr>
        <w:t xml:space="preserve"> Беларусь, 1992 г., № 27, ст.473; Национальный реестр правовых актов Республики Беларусь, 2007 г., № 305, 2/1403), за исключением единовременного пособия в связи с рождением ребенка и единовременного пособия женщине, ставшей на учет в государственной организации здравоохранения до 12-недельного срока беременности;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9.17. доходы от осуществления частной нотариальной деятельности;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9.18. доходы, получаемые адвокатами;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9.19. доходы от осуществления предпринимательской деятельности;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9.20. доходы от осуществления ремесленной деятельности;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9.21. доходы от осуществления деятельности по оказанию услуг в сфере </w:t>
      </w:r>
      <w:proofErr w:type="spellStart"/>
      <w:r w:rsidRPr="00F073C4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073C4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9.22. денежная помощь выпускникам учреждений образования, которым место работы предоставлено путем распределения, направления;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9.23. выплаты, произведенные за счет собственных средств организаций (на питание, приобретение проездных билетов на городской пассажирский транспорт, путевок на санаторно-курортное лечение и оздоровление (за исключением путевок на санаторно-курортное лечение и оздоровление детей), оплату пользования жилым помещением и коммунальными услугами и другие);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9.24. социальная (материальная) помощь в виде денежных средств, оказываемая государственными органами и иными организациями (материальная помощь из средств Фонда социальной защиты населения Министерства труда и социальной защиты, средств общественных организаций и других);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9.25. денежная помощь на оздоровление, выплачиваемая в соответствии с постановлением Совета Министров Республики Беларусь от 31 января 2008 г. № </w:t>
      </w:r>
      <w:proofErr w:type="gramStart"/>
      <w:r w:rsidRPr="00F073C4">
        <w:rPr>
          <w:rFonts w:ascii="Times New Roman" w:hAnsi="Times New Roman" w:cs="Times New Roman"/>
          <w:sz w:val="30"/>
          <w:szCs w:val="30"/>
        </w:rPr>
        <w:t>146 ”Об</w:t>
      </w:r>
      <w:proofErr w:type="gramEnd"/>
      <w:r w:rsidRPr="00F073C4">
        <w:rPr>
          <w:rFonts w:ascii="Times New Roman" w:hAnsi="Times New Roman" w:cs="Times New Roman"/>
          <w:sz w:val="30"/>
          <w:szCs w:val="30"/>
        </w:rPr>
        <w:t xml:space="preserve"> утверждении Положения о порядке </w:t>
      </w:r>
      <w:r w:rsidRPr="00F073C4">
        <w:rPr>
          <w:rFonts w:ascii="Times New Roman" w:hAnsi="Times New Roman" w:cs="Times New Roman"/>
          <w:sz w:val="30"/>
          <w:szCs w:val="30"/>
        </w:rPr>
        <w:lastRenderedPageBreak/>
        <w:t xml:space="preserve">выплаты денежной помощи на оздоровление отдельным категориям граждан“ (Национальный реестр правовых актов Республики Беларусь, 2008 г., № 31, 5/26726);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9.26. государственная адресная социальная помощь в виде ежемесячного социального пособия;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9.27. суммы денежных средств, получаемые в результате наследования, дарения, пожертвования и благотворительности;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9.28. доходы от продажи строений, квартир, гаражей, автомобилей и другого имущества, за исключением денежных средств, полученных гражданами от продажи находящихся в их собственности жилых помещений 5 и направленных на строительство (реконструкцию) или приобретение жилого помещения;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9.29. социальные льготы, предоставляемые в соответствии с Законом Республики Беларусь от 14 июня 2007 года ”О государственных социальных льготах, правах и гарантиях для отдельных категорий граждан“ (Национальный реестр правовых актов Республики Беларусь, 2007 г., № 147, 2/1336) и иными законодательными актами, в размере их денежного эквивалента, за исключением льгот по обеспечению лекарственными средствами детей-инвалидов в возрасте до 18 лет, граждан, страдающих заболеваниями, входящими в специальный перечень, утверждаемый Правительством Республики Беларусь, обеспечению техническими средствами социальной реабилитации, санаторно-курортному лечению и оздоровлению, бесплатному проезду детей в возрасте до 7 лет, детей, проживающих в сельской местности и обучающихся в учреждениях общего среднего образования, детей-инвалидов в возрасте до 18 лет, инвалидов I группы, лиц, сопровождающих инвалидов I группы или детей-инвалидов в возрасте до 18 лет, предусмотренных в подпунктах 1.13 и 1.15 пункта 1 статьи 10, статье 11, пунктах 4 – 8 и 10 статьи 12, пунктах 12 – 14 и 17 статьи 13, подпунктах 1.11 – 1.13 и 1.17 пункта 1 статьи 14, пунктах 6 и 7 статьи 15 Закона Республики Беларусь ”О государственных социальных льготах, правах и гарантиях для отдельных категорий граждан“;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9.30.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образования, в размере их денежного эквивалента;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9.31. доплаты за ученые степени и ученые звания;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9.32. денежные выплаты гражданам, имеющим почетные звания;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9.33. ежемесячное денежное содержание, предоставляемое в соответствии с Указом Президента Республики Беларусь от 30 ноября </w:t>
      </w:r>
      <w:r w:rsidRPr="00F073C4">
        <w:rPr>
          <w:rFonts w:ascii="Times New Roman" w:hAnsi="Times New Roman" w:cs="Times New Roman"/>
          <w:sz w:val="30"/>
          <w:szCs w:val="30"/>
        </w:rPr>
        <w:lastRenderedPageBreak/>
        <w:t xml:space="preserve">2006 г. № </w:t>
      </w:r>
      <w:proofErr w:type="gramStart"/>
      <w:r w:rsidRPr="00F073C4">
        <w:rPr>
          <w:rFonts w:ascii="Times New Roman" w:hAnsi="Times New Roman" w:cs="Times New Roman"/>
          <w:sz w:val="30"/>
          <w:szCs w:val="30"/>
        </w:rPr>
        <w:t>705 ”О</w:t>
      </w:r>
      <w:proofErr w:type="gramEnd"/>
      <w:r w:rsidRPr="00F073C4">
        <w:rPr>
          <w:rFonts w:ascii="Times New Roman" w:hAnsi="Times New Roman" w:cs="Times New Roman"/>
          <w:sz w:val="30"/>
          <w:szCs w:val="30"/>
        </w:rPr>
        <w:t xml:space="preserve"> ежемесячном денежном содержании отдельных категорий государственных служащих“ (Национальный реестр правовых актов Республики Беларусь, 2006 г., № 201, 1/8123);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9.34. персональные надбавки за выдающийся вклад в социально экономическое развитие республики, устанавливаемые Президентом Республики Беларусь;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9.35. доходы от ведения личного подсобного хозяйства, крестьянских (фермерских) хозяйств, промысловой деятельности, в том числе от реализации: продукции животноводства (за исключением доходов от сдачи молока); 6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другого); продуктов промысловой деятельности (охоты, звероводства, рыболовства, </w:t>
      </w:r>
      <w:proofErr w:type="spellStart"/>
      <w:r w:rsidRPr="00F073C4">
        <w:rPr>
          <w:rFonts w:ascii="Times New Roman" w:hAnsi="Times New Roman" w:cs="Times New Roman"/>
          <w:sz w:val="30"/>
          <w:szCs w:val="30"/>
        </w:rPr>
        <w:t>зоокормов</w:t>
      </w:r>
      <w:proofErr w:type="spellEnd"/>
      <w:r w:rsidRPr="00F073C4">
        <w:rPr>
          <w:rFonts w:ascii="Times New Roman" w:hAnsi="Times New Roman" w:cs="Times New Roman"/>
          <w:sz w:val="30"/>
          <w:szCs w:val="30"/>
        </w:rPr>
        <w:t xml:space="preserve">, сбора дикорастущих трав, ягод, грибов и другого);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9.36. авторские вознаграждения, выплачиваемые в соответствии с законодательством об авторском праве и смежных правах;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9.37. выплаты гражданам за участие в культурно-массовых и спортивных мероприятиях; </w:t>
      </w:r>
    </w:p>
    <w:p w:rsid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9.38. суммы, получаемые в возмещение вреда, причиненного жизни или здоровью гражданина при выполнении договорных или иных обязательств, в части утраченного заработка (дохода);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9.39. страховые выплаты по обязательному страхованию от несчастных случаев на производстве и профессиональных заболеваний, доплаты до среднемесячного заработка застрахованного, временно переведенного в связи с повреждением здоровья в результате страхового случая на более легкую нижеоплачиваемую работу до восстановления трудоспособности или установления ее стойкой утраты, ежемесячные страховые выплаты застрахованному либо лицам, имеющим право на получение таких выплат в случае смерти застрахованного;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9.40. алименты, получаемые членом семьи;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9.41. доходы по акциям и иные доходы от участия в управлении собственностью организации (дивиденды, проценты, выплаты по долевым паям и другое).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10. В среднедушевой доход семьи (гражданина) не включаются иные доходы, не предусмотренные в пункте 9 настоящего Положения. Для определения права семьи на предоставление государственной адресной социальной помощи в виде обеспечения продуктами питания детей первых двух лет жизни в среднедушевой доход семьи также не включаются доходы, предусмотренные в подпунктах 9.26 и 9.29 пункта 9 настоящего Положения.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lastRenderedPageBreak/>
        <w:t>11. Сумма заработной платы, включая выплаты компенсирующего и стимулирующего характера, предусмотренные системой оплаты труда, выплачиваемая по результатам работы за месяц, учитывается в доходах семьи (гражданина) в месяце ее начисления, который приходится на расчетный период. При иных сроках выплаты заработной платы начисленная сумма заработной платы, включая выплаты компенсирующего и стимулирующего характера, делится на количество месяцев, за которые она начислена, и среднемесячный размер данных выплат учитывается в доходах семьи (гражданина) за те месяцы, которые приходятся на расчет</w:t>
      </w:r>
      <w:r w:rsidR="00DA2A15">
        <w:rPr>
          <w:rFonts w:ascii="Times New Roman" w:hAnsi="Times New Roman" w:cs="Times New Roman"/>
          <w:sz w:val="30"/>
          <w:szCs w:val="30"/>
        </w:rPr>
        <w:t xml:space="preserve">ный период.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12. Суммы заработной платы за сезонные, временные и другие виды работ, выполняемых по срочным трудовым договорам, доходов от выполнения гражданско-правовых договоров, доходов от иной деятельности делятся на количество месяцев, за которые они начислены, и среднемесячный размер данных выплат учитывается в доходах семьи (гражданина) за те месяцы, которые приходятся на расчетный период.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13. Доходы от осуществления предпринимательской деятельности включаются в среднедушевой доход семьи (гражданина) на основании: </w:t>
      </w:r>
      <w:r w:rsidR="00DA2A15">
        <w:rPr>
          <w:rFonts w:ascii="Times New Roman" w:hAnsi="Times New Roman" w:cs="Times New Roman"/>
          <w:sz w:val="30"/>
          <w:szCs w:val="30"/>
        </w:rPr>
        <w:t xml:space="preserve">   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13.1. справки о доходах, выданной налоговым органом индивидуальному предпринимателю – плательщику подоходного налога; </w:t>
      </w:r>
      <w:r w:rsidR="00DA2A1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13.2. сведений, представленных индивидуальным предпринимателем – плательщиком единого налога, налога при упрощенной системе налогообложения и заверенных его подписью.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14. Полученные членом семьи (гражданином) алименты включаются в среднедушевой доход семьи (гражданина) пропорционально времени их начисления на основании документов и (или) сведений, подтверждающих получение алиментов (справок организаций, почтовых, электронных переводов и другого). В случаях, если: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14.1. отец (мать) уплачивает алименты в добровольном порядке или мать (отец) отказалась от получения алиментов либо не реализовала право на обращение за их получением, в среднедушевом доходе семьи учитываются заработная плата или другие доходы отца (матери) в размере 25 процентов – на одного ребенка, 33 процентов – на двух детей, 50 процентов – на трех и более детей. Если отец (мать) не работает либо находится за пределами Республики Беларусь и информация о месте его (ее) работы отсутствует, в совокупный среднемесячный доход членов семьи в качестве среднемесячного дохода отца (матери) включаются условные алименты в размере 50 процентов бюджета прожиточного минимума в среднем на душу населения в ценах сентября года, предшествующего году обращения за государственной поддержкой, – на </w:t>
      </w:r>
      <w:r w:rsidRPr="00F073C4">
        <w:rPr>
          <w:rFonts w:ascii="Times New Roman" w:hAnsi="Times New Roman" w:cs="Times New Roman"/>
          <w:sz w:val="30"/>
          <w:szCs w:val="30"/>
        </w:rPr>
        <w:lastRenderedPageBreak/>
        <w:t xml:space="preserve">одного ребенка, 75 процентов – на двух детей, 100 процентов – на трех и более детей;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14.2. имеется решение суда о взыскании алиментов, но матерью (отцом) алименты на детей в течение расчетного периода не были получены по независящим от нее (него) причинам, доход члена семьи исчисляется без учета алиментов на основании документов, выданных правоохранительными и (или) судебными органами;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14.3. алименты не получены по причине проживания лица, обязанного их уплачивать, на территории государства, с которым у Республики Беларусь отсутствует договор (соглашение) об обмене почтовыми переводами (или действие его приостановлено) либо договор о правовой помощи, предусматривающий взаимное исполнение судебных решений, совокупный 8 среднемесячный доход членов семьи исчисляется без учета алиментов на основании документа, подтверждающего место проживания лица, обязанного уплачивать алименты.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15. При предоставлении государственной адресной социальной помощи в виде обеспечения продуктами питания детей первых двух лет жизни на детей, над которыми установлена опека без предоставления государственного обеспечения, учитываются заработная плата или другие доходы родителей в размере 25 процентов – на одного ребенка, 33 процентов – на двух детей, 50 процентов – на трех и более детей, а также пенсии, пособия и алименты, получаемые на этих детей. В случаях, если: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15.1. родитель уплачивает алименты на содержание опекаемого ребенка в добровольном порядке, учитываются заработная плата или другие доходы этого родителя в размере 25 процентов – на одного ребенка, 33 процентов – на двух детей, 50 процентов – на трех и более детей;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15.2. родитель не работает либо находится за пределами Республики Беларусь и информация о месте его работы отсутствует, вместо доходов этого родителя учитываются условные алименты в размере 50 процентов бюджета прожиточного минимума в среднем на душу населения в ценах сентября года, предшествующего году обращения за государственной поддержкой, – на одного ребенка, 75 процентов – на двух детей, 100 процентов – на трех и более детей;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15.3. один из родителей уплачивает алименты, а второй не работает в связи с тем, что ведет аморальный образ жизни, учитываются только полученные алименты;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15.4. имеется решение суда о взыскании алиментов, но алименты в течение расчетного периода не были получены по причине невозможности исполнения решения суда по независящим от родителя обстоятельствам, а также если оба родителя (единственный родитель) </w:t>
      </w:r>
      <w:r w:rsidRPr="00F073C4">
        <w:rPr>
          <w:rFonts w:ascii="Times New Roman" w:hAnsi="Times New Roman" w:cs="Times New Roman"/>
          <w:sz w:val="30"/>
          <w:szCs w:val="30"/>
        </w:rPr>
        <w:lastRenderedPageBreak/>
        <w:t xml:space="preserve">ведут аморальный образ жизни, государственная адресная социальная помощь на опекаемого ребенка назначается без учета алиментов (дохода) на основании подтверждающих документов, выданных правоохранительными и (или) судебными органами, местным исполнительным и распорядительным органом, оформившим опеку.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16. Доход гражданина по договору ренты учитывается в размере, определенном в таком договоре.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17. Доходы от ведения личного подсобного хозяйства, крестьянских (фермерских) хозяйств, промысловой деятельности включаются в среднедушевой доход семьи (гражданина). При этом доходы от реализации: продукции животноводства (за исключением молока) и растениеводства, полученной в личных подсобных хозяйствах, продукции животноводства, полученной в крестьянских (фермерских) хозяйствах, продуктов охоты, 9 продукции звероводства клеточного содержания, </w:t>
      </w:r>
      <w:proofErr w:type="spellStart"/>
      <w:r w:rsidRPr="00F073C4">
        <w:rPr>
          <w:rFonts w:ascii="Times New Roman" w:hAnsi="Times New Roman" w:cs="Times New Roman"/>
          <w:sz w:val="30"/>
          <w:szCs w:val="30"/>
        </w:rPr>
        <w:t>зоокормов</w:t>
      </w:r>
      <w:proofErr w:type="spellEnd"/>
      <w:r w:rsidRPr="00F073C4">
        <w:rPr>
          <w:rFonts w:ascii="Times New Roman" w:hAnsi="Times New Roman" w:cs="Times New Roman"/>
          <w:sz w:val="30"/>
          <w:szCs w:val="30"/>
        </w:rPr>
        <w:t xml:space="preserve">, аквариумных рыб, семян, цветов включаются на основании справок сельскохозяйственных и других организаций, купивших эту продукцию, а также сведений местных исполнительных и распорядительных органов и (или) сведений, представленных членом семьи (гражданином) и заверенных его подписью. Указанные доходы учитываются в размере 15 процентов от полученных сумм; лекарственных растений, ягод, грибов, орехов и другой дикорастущей продукции включаются на основании справок организаций, купивших эту продукцию, а также сведений местных исполнительных и распорядительных органов. Данные доходы учитываются в размере 100 процентов от полученных сумм.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18. В среднедушевом доходе семьи (гражданина) учитываются следующие льготы, получаемые членом семьи (гражданином):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18.1. льготы по земельному налогу на земельные участки – в размере их денежного эквивалента. Денежный эквивалент льгот по земельному налогу не включается в совокупный доход семей (граждан): эвакуированных, отселенных, самостоятельно выехавших с территории радиоактивного загрязнения из зоны эвакуации (отчуждения), зоны первоочередного отселения и зоны последующего отселения (включая детей, находившихся во внутриутробном состоянии), за исключением прибывших в указанные зоны после 1 января 1990 г., переселившихся в сельские населенные пункты, в первые три года после принятия решения о предоставлении им земельных участков; постоянно (преимущественно) проживающих на территории радиоактивного загрязнения в зоне последующего отселения или зоне с правом на отселение;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18.2. бесплатно полученные лекарства, выдаваемые по рецептам врачей, а также отпускаемые на льготных условиях, – в размере их стоимости по данным карт учета льготного отпуска лекарственных </w:t>
      </w:r>
      <w:r w:rsidRPr="00F073C4">
        <w:rPr>
          <w:rFonts w:ascii="Times New Roman" w:hAnsi="Times New Roman" w:cs="Times New Roman"/>
          <w:sz w:val="30"/>
          <w:szCs w:val="30"/>
        </w:rPr>
        <w:lastRenderedPageBreak/>
        <w:t xml:space="preserve">средств и перевязочных материалов и (или) на основании сведений организаций здравоохранения;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18.3. льготы по плате за пользование квартирным телефоном (кроме международных и междугородных разговоров), жилым помещением, его техническое обслуживание, коммунальные услуги (горячее и холодное водоснабжение, канализация, газ, электрическая и тепловая энергия, пользование лифтами, вывоз и обезвреживание твердых бытовых отходов) – в размере их денежного эквивалента;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>18.4. льготы по оплате топлива, приобретенного гражданами, проживающими в домах без централизованной подачи тепловой энергии, в расчетном периоде, – в разм</w:t>
      </w:r>
      <w:r w:rsidR="00DA2A15">
        <w:rPr>
          <w:rFonts w:ascii="Times New Roman" w:hAnsi="Times New Roman" w:cs="Times New Roman"/>
          <w:sz w:val="30"/>
          <w:szCs w:val="30"/>
        </w:rPr>
        <w:t xml:space="preserve">ере их денежного эквивалента; </w:t>
      </w:r>
      <w:r w:rsidRPr="00F073C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18.5. льготы по налогу на недвижимость – в размере их денежного эквивалента.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19. При рассмотрении вопроса о назначении государственной адресной социальной помощи в виде ежемесячного социального пособия: </w:t>
      </w:r>
    </w:p>
    <w:p w:rsidR="00DA2A15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073C4">
        <w:rPr>
          <w:rFonts w:ascii="Times New Roman" w:hAnsi="Times New Roman" w:cs="Times New Roman"/>
          <w:sz w:val="30"/>
          <w:szCs w:val="30"/>
        </w:rPr>
        <w:t xml:space="preserve">19.1. среднедушевой доход гражданина корректируется путем деления на следующие коэффициенты, учитывающие состояние здоровья: 1,2 – для граждан, являющихся инвалидами I или II группы, престарелыми, достигшими 80-летнего возраста, либо не являющихся инвалидами, но нуждающихся по заключению медико-реабилитационной экспертной комиссии или врачебно-консультационной комиссии государственной организации здравоохранения в постоянной посторонней помощи; 1 – для остальных граждан; </w:t>
      </w:r>
    </w:p>
    <w:p w:rsidR="00580D53" w:rsidRPr="00F073C4" w:rsidRDefault="00F073C4" w:rsidP="00F07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073C4">
        <w:rPr>
          <w:rFonts w:ascii="Times New Roman" w:hAnsi="Times New Roman" w:cs="Times New Roman"/>
          <w:sz w:val="30"/>
          <w:szCs w:val="30"/>
        </w:rPr>
        <w:t>19.2. среднедушевой доход семьи корректируется путем деления на коэффициенты, учитывающие эффект совместного проживания, согласно</w:t>
      </w:r>
      <w:r w:rsidRPr="00F073C4">
        <w:rPr>
          <w:rFonts w:ascii="Times New Roman" w:hAnsi="Times New Roman" w:cs="Times New Roman"/>
          <w:sz w:val="30"/>
          <w:szCs w:val="30"/>
        </w:rPr>
        <w:t xml:space="preserve"> приложению</w:t>
      </w:r>
    </w:p>
    <w:sectPr w:rsidR="00580D53" w:rsidRPr="00F0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C4"/>
    <w:rsid w:val="00580D53"/>
    <w:rsid w:val="00DA2A15"/>
    <w:rsid w:val="00F0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3C3B"/>
  <w15:chartTrackingRefBased/>
  <w15:docId w15:val="{70D97EAE-504F-44CC-A231-39D740AE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3440</Words>
  <Characters>19614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2</cp:revision>
  <dcterms:created xsi:type="dcterms:W3CDTF">2025-09-21T17:35:00Z</dcterms:created>
  <dcterms:modified xsi:type="dcterms:W3CDTF">2025-09-21T17:49:00Z</dcterms:modified>
</cp:coreProperties>
</file>