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89" w:rsidRDefault="008E5A89" w:rsidP="008E5A89">
      <w:pPr>
        <w:pBdr>
          <w:bottom w:val="single" w:sz="18" w:space="1" w:color="444444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Алгоритм </w:t>
      </w:r>
    </w:p>
    <w:p w:rsidR="008E5A89" w:rsidRPr="008E5A89" w:rsidRDefault="008E5A89" w:rsidP="008E5A89">
      <w:pPr>
        <w:pBdr>
          <w:bottom w:val="single" w:sz="18" w:space="1" w:color="444444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44444"/>
          <w:kern w:val="36"/>
          <w:sz w:val="48"/>
          <w:szCs w:val="48"/>
          <w:lang w:eastAsia="ru-RU"/>
        </w:rPr>
        <w:t>проведения платежа за питание посредством использования системы ЕРИП</w:t>
      </w:r>
    </w:p>
    <w:p w:rsidR="008E5A89" w:rsidRPr="008E5A89" w:rsidRDefault="008E5A89" w:rsidP="008E5A8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04040"/>
          <w:sz w:val="24"/>
          <w:szCs w:val="24"/>
          <w:lang w:eastAsia="ru-RU"/>
        </w:rPr>
      </w:pPr>
      <w:r w:rsidRPr="008E5A89">
        <w:rPr>
          <w:rFonts w:ascii="Tahoma" w:eastAsia="Times New Roman" w:hAnsi="Tahoma" w:cs="Tahoma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4657725" cy="2162175"/>
            <wp:effectExtent l="0" t="0" r="9525" b="9525"/>
            <wp:docPr id="1" name="Рисунок 1" descr="https://sosh21mogilev.by/wp-content/uploads/PITANIE/e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h21mogilev.by/wp-content/uploads/PITANIE/eri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Уважаемые родители, руководство государственного учреждения</w:t>
      </w:r>
      <w:r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 xml:space="preserve"> образования «Средняя школа № 4</w:t>
      </w: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 xml:space="preserve"> г. Могилева</w:t>
      </w:r>
      <w:r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И.С.Лазаренко</w:t>
      </w:r>
      <w:proofErr w:type="spellEnd"/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» информирует Вас о том, что для оплаты школьного питания используется информационная система ЕРИП, доступ к которой имеют классные руководители (логины и пароли).</w:t>
      </w:r>
    </w:p>
    <w:p w:rsidR="008E5A89" w:rsidRDefault="008E5A89" w:rsidP="008E5A8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Каждому учащемуся присвоен учётный номер, который сообщается классным руководителем законному представителю. 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Этот номер сохраняется за учащимся до окончания школы и другому лицу не передаётся и не присваивается.</w:t>
      </w: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 </w:t>
      </w: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На этот учётный номер законные представители перечисляют денежные средства за питание.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Классные руководители смогут проверять оплату онлайн через личный интернет-кабинет. Здесь же они будут делать заявку на питание, учитывать задолженности учащихся по оплате.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Следовательно, если родители своевременно уведомили классного руководителя об отсутствии ребёнка, деньги за этот день не пропадают, а переходят на следующую неделю.</w:t>
      </w:r>
    </w:p>
    <w:p w:rsidR="008E5A89" w:rsidRDefault="008E5A89" w:rsidP="008E5A8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</w:pP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lastRenderedPageBreak/>
        <w:t xml:space="preserve">Внимание! Сообщить об отсутствии учащегося необходимо накануне, либо до 08.00 текущего дня классному руководителю. В 9.00 ежедневно заведующий производством школьной столовой </w:t>
      </w:r>
      <w:r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ПАШКОВСКИЙ Олег Степанович</w:t>
      </w: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 xml:space="preserve"> будет снимать информацию о количестве питающихся и использовать данные при закладке продуктов.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 xml:space="preserve">Оплатить питание через ЕРИП можно с помощью мобильного телефона и интернет-банкинга, в кассах банков, на почте, а также через платежные терминалы и </w:t>
      </w:r>
      <w:proofErr w:type="spellStart"/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инфокиоски</w:t>
      </w:r>
      <w:proofErr w:type="spellEnd"/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.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ДЛЯ ПРОВЕДЕНИЯ ПЛАТЕЖА НЕОБХОДИМО</w:t>
      </w: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:</w:t>
      </w:r>
    </w:p>
    <w:p w:rsidR="008E5A89" w:rsidRPr="008E5A89" w:rsidRDefault="008E5A89" w:rsidP="008E5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 xml:space="preserve">Выбрать Пункт “Система “Расчет” (ЕРИП) -&gt; Образование и развитие -&gt; отделы, </w:t>
      </w:r>
      <w:proofErr w:type="gramStart"/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управления  образования</w:t>
      </w:r>
      <w:proofErr w:type="gramEnd"/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-&gt; Могилев-&gt; УО Могилевского ГИК-&gt; питание в школах (гимназиях) -&gt; код услуги 7470506-&gt;лицевой счет.</w:t>
      </w:r>
    </w:p>
    <w:p w:rsidR="008E5A89" w:rsidRPr="008E5A89" w:rsidRDefault="008E5A89" w:rsidP="008E5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Ввести номер лицевого счета.</w:t>
      </w:r>
    </w:p>
    <w:p w:rsidR="008E5A89" w:rsidRPr="008E5A89" w:rsidRDefault="008E5A89" w:rsidP="008E5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Ввести сумму платежа.</w:t>
      </w:r>
    </w:p>
    <w:p w:rsidR="008E5A89" w:rsidRPr="008E5A89" w:rsidRDefault="008E5A89" w:rsidP="008E5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Проверить корректность информации.</w:t>
      </w:r>
    </w:p>
    <w:p w:rsidR="008E5A89" w:rsidRPr="008E5A89" w:rsidRDefault="008E5A89" w:rsidP="008E5A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Совершить платеж.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 xml:space="preserve">Если Вы осуществляете платеж в кассе банка, пожалуйста, сообщите кассиру о необходимости проведения платежа через </w:t>
      </w:r>
      <w:proofErr w:type="gramStart"/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систему ”Расчет</w:t>
      </w:r>
      <w:proofErr w:type="gramEnd"/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“ (ЕРИП).</w:t>
      </w:r>
    </w:p>
    <w:p w:rsidR="008E5A89" w:rsidRPr="008E5A89" w:rsidRDefault="008E5A89" w:rsidP="008E5A89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</w:pPr>
      <w:r w:rsidRPr="008E5A89">
        <w:rPr>
          <w:rFonts w:ascii="Times New Roman" w:eastAsia="Times New Roman" w:hAnsi="Times New Roman" w:cs="Times New Roman"/>
          <w:b/>
          <w:bCs/>
          <w:color w:val="404040"/>
          <w:sz w:val="30"/>
          <w:szCs w:val="30"/>
          <w:lang w:eastAsia="ru-RU"/>
        </w:rPr>
        <w:t>Внимание! При оплате за питание учитывайте, что с момента оплаты до момента выставления платежа в системе, может пройти до 2-х суток. Следовательно, если оплата произведена в пятницу, то в понедельник в 9.00 платежа может и не быть видно, соответственно оплату лучше производить заранее в четверг, на две недели вперёд</w:t>
      </w:r>
      <w:r w:rsidRPr="008E5A89">
        <w:rPr>
          <w:rFonts w:ascii="Times New Roman" w:eastAsia="Times New Roman" w:hAnsi="Times New Roman" w:cs="Times New Roman"/>
          <w:color w:val="404040"/>
          <w:sz w:val="30"/>
          <w:szCs w:val="30"/>
          <w:lang w:eastAsia="ru-RU"/>
        </w:rPr>
        <w:t>.</w:t>
      </w:r>
    </w:p>
    <w:p w:rsidR="0015592C" w:rsidRPr="008E5A89" w:rsidRDefault="0015592C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15592C" w:rsidRPr="008E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32CB9"/>
    <w:multiLevelType w:val="multilevel"/>
    <w:tmpl w:val="C2C0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89"/>
    <w:rsid w:val="0015592C"/>
    <w:rsid w:val="008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27A2"/>
  <w15:chartTrackingRefBased/>
  <w15:docId w15:val="{A8033CD4-A79D-47A3-A138-6541DFD8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5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2</cp:revision>
  <dcterms:created xsi:type="dcterms:W3CDTF">2025-09-21T17:52:00Z</dcterms:created>
  <dcterms:modified xsi:type="dcterms:W3CDTF">2025-09-21T18:00:00Z</dcterms:modified>
</cp:coreProperties>
</file>